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E79AE8" w14:textId="77777777" w:rsidR="00DE10B6" w:rsidRPr="00DE10B6" w:rsidRDefault="00DE10B6" w:rsidP="00DE10B6">
      <w:pPr>
        <w:pStyle w:val="NormalWeb"/>
        <w:jc w:val="center"/>
        <w:rPr>
          <w:sz w:val="28"/>
          <w:szCs w:val="28"/>
        </w:rPr>
      </w:pP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Uống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để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giảm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nguy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cơ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chứng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Alzheimer, Parkinson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Đãng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Trí Lewy Body ở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tuổi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già</w:t>
      </w:r>
      <w:proofErr w:type="spellEnd"/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.</w:t>
      </w:r>
    </w:p>
    <w:p w14:paraId="6B2E9DAE" w14:textId="77777777" w:rsidR="00DE10B6" w:rsidRPr="00DE10B6" w:rsidRDefault="00DE10B6" w:rsidP="00DE10B6">
      <w:pPr>
        <w:pStyle w:val="NormalWeb"/>
        <w:rPr>
          <w:sz w:val="28"/>
          <w:szCs w:val="28"/>
        </w:rPr>
      </w:pP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Trước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đây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năm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cứu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từ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dữ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liệu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đã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thấy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người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uống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mỗi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ngày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30%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cơ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may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sống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thọ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hơn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những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người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không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uống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. Nguy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cơ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tử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vong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ở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tuổi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già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thường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do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tim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mạch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chứng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ung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thư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đãng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trí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do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suy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thoái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bộ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. </w:t>
      </w:r>
    </w:p>
    <w:p w14:paraId="76640F86" w14:textId="77777777" w:rsidR="00DE10B6" w:rsidRPr="00DE10B6" w:rsidRDefault="00DE10B6" w:rsidP="00DE10B6">
      <w:pPr>
        <w:pStyle w:val="NormalWeb"/>
        <w:rPr>
          <w:sz w:val="28"/>
          <w:szCs w:val="28"/>
        </w:rPr>
      </w:pPr>
      <w:r w:rsidRPr="00DE10B6">
        <w:rPr>
          <w:rFonts w:ascii="Helvetica" w:hAnsi="Helvetica" w:cs="Helvetica"/>
          <w:color w:val="26282A"/>
          <w:sz w:val="28"/>
          <w:szCs w:val="28"/>
        </w:rPr>
        <w:t xml:space="preserve">Trong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óc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người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lớn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tuổi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một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loại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protein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trước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đây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được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đào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thải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tự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nhiên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bị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tích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tụ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do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hư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hỏng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ở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tuổi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già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.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Ví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dụ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beta-amyloid precursor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thể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bị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hư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do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sản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xuất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quá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nhiều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trẻ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em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hội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chứng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Down (Mongoloid, Trisomie-21), hay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nạn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nhân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Hậu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Chấn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Thương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Sọ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di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truyền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Gen Apoe4,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nhân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Tiểu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Đường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loại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2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lớn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tuổi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vân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vân</w:t>
      </w:r>
      <w:proofErr w:type="spellEnd"/>
      <w:proofErr w:type="gramStart"/>
      <w:r w:rsidRPr="00DE10B6">
        <w:rPr>
          <w:rFonts w:ascii="Helvetica" w:hAnsi="Helvetica" w:cs="Helvetica"/>
          <w:color w:val="26282A"/>
          <w:sz w:val="28"/>
          <w:szCs w:val="28"/>
        </w:rPr>
        <w:t>....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khiến</w:t>
      </w:r>
      <w:proofErr w:type="spellEnd"/>
      <w:proofErr w:type="gram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precursor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trở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thành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dimer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polymer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rồi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kết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mãng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(plaque)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gây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phản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 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ứng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viêm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hư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tế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bào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bộ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kế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. Các protein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như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ubiquitin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neurofibrin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trong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tế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bào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cũng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thoái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hóa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thành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Tau protein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gây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ra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rối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rắm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cấu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trúc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trong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tế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bào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(neurofibrillary tangles)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khiến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bộ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hoạt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động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đúng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.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Mãng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beta-amyloid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rối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do Tau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hai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sự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thường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trong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óc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Alzheimer,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chứng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gây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số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(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hơn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60%)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trong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đãng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trí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người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già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.</w:t>
      </w:r>
    </w:p>
    <w:p w14:paraId="77B4767F" w14:textId="77777777" w:rsidR="00DE10B6" w:rsidRPr="00DE10B6" w:rsidRDefault="00DE10B6" w:rsidP="00DE10B6">
      <w:pPr>
        <w:pStyle w:val="NormalWeb"/>
        <w:rPr>
          <w:sz w:val="28"/>
          <w:szCs w:val="28"/>
        </w:rPr>
      </w:pP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Một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protein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alpha-synuclein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suy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thoái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tuổi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già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trở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thành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thành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Hình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Thể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Lewy (Lewy Body)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tích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tụ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nhiều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trong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vùng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basal ganglia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của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hư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hỏng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tế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bào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chứa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dopamine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gây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ra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Parkinson,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tích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tụ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nhiều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ở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thùy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dương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gây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Đãng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gramStart"/>
      <w:r w:rsidRPr="00DE10B6">
        <w:rPr>
          <w:rFonts w:ascii="Helvetica" w:hAnsi="Helvetica" w:cs="Helvetica"/>
          <w:color w:val="26282A"/>
          <w:sz w:val="28"/>
          <w:szCs w:val="28"/>
        </w:rPr>
        <w:t>Trí  Lewy</w:t>
      </w:r>
      <w:proofErr w:type="gram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Body.</w:t>
      </w:r>
    </w:p>
    <w:p w14:paraId="6132D8DA" w14:textId="77777777" w:rsidR="00DE10B6" w:rsidRPr="00DE10B6" w:rsidRDefault="00DE10B6" w:rsidP="00DE10B6">
      <w:pPr>
        <w:pStyle w:val="NormalWeb"/>
        <w:rPr>
          <w:sz w:val="28"/>
          <w:szCs w:val="28"/>
        </w:rPr>
      </w:pPr>
      <w:r w:rsidRPr="00DE10B6">
        <w:rPr>
          <w:rFonts w:ascii="Helvetica" w:hAnsi="Helvetica" w:cs="Helvetica"/>
          <w:color w:val="26282A"/>
          <w:sz w:val="28"/>
          <w:szCs w:val="28"/>
        </w:rPr>
        <w:t xml:space="preserve">May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thay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nhân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loại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cứu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mô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hình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thú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vật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người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phân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tích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dữ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liệu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thấy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uống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mỗi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ngày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từ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hai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tách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(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)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trở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giảm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sự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thoái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hóa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tích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tụ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của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protein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độc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beta-amyloid, Tau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alpha-synuclein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trong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bộ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. Do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thể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giảm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nguy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cơ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của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Alzheimer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khoảng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30%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Parkinson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cùng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 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Đãng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Trí Lewy Body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khoảng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35%.</w:t>
      </w:r>
    </w:p>
    <w:p w14:paraId="76B600A1" w14:textId="77777777" w:rsidR="00DE10B6" w:rsidRPr="00DE10B6" w:rsidRDefault="00DE10B6" w:rsidP="00DE10B6">
      <w:pPr>
        <w:pStyle w:val="NormalWeb"/>
        <w:rPr>
          <w:sz w:val="28"/>
          <w:szCs w:val="28"/>
        </w:rPr>
      </w:pP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cứu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tế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bào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mô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thú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vật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thấy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rang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sậm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 (dark roast)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nhiều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công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hiệu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theo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Espresso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thể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công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hiệu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hơn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để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ngăn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chặn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Tau protein. Y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học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Dược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khoa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hiện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nay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chưa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nào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để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ngừa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chứng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bệnh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suy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thoái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bộ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người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già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kể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với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bằng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chứng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tốt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hơn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.</w:t>
      </w:r>
    </w:p>
    <w:p w14:paraId="3F430DBC" w14:textId="77777777" w:rsidR="00DE10B6" w:rsidRPr="00DE10B6" w:rsidRDefault="00DE10B6" w:rsidP="00DE10B6">
      <w:pPr>
        <w:pStyle w:val="NormalWeb"/>
        <w:rPr>
          <w:sz w:val="28"/>
          <w:szCs w:val="28"/>
        </w:rPr>
      </w:pPr>
      <w:r w:rsidRPr="00DE10B6">
        <w:rPr>
          <w:rFonts w:ascii="Helvetica" w:hAnsi="Helvetica" w:cs="Helvetica"/>
          <w:color w:val="26282A"/>
          <w:sz w:val="28"/>
          <w:szCs w:val="28"/>
        </w:rPr>
        <w:lastRenderedPageBreak/>
        <w:t xml:space="preserve">Xin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đừng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nhầm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lẫn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với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caffeine.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hai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ngàn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hóa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trong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caffeine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chỉ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một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khả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năng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kích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thích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nhịp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tim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bộ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.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Khả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năng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ngăn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chặn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sự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phát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huy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của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mãng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beta-amyloid,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rối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fibril do Tau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ngăn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ngừa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Lewy Body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đến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từ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hóa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khác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sinh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ra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do rang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hạt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.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Dữ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liệu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thấy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uống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decaf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vẫn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công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hiệu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gần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bằng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caffeine.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Uống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hai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đến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năm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mỗi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ngày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tốt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nhất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tùy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sở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thích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cá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nhân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với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mục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đích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muốn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phòng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ngừa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vệ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bộ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lớn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tuổi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.</w:t>
      </w:r>
    </w:p>
    <w:p w14:paraId="0A72B8D8" w14:textId="77777777" w:rsidR="00DE10B6" w:rsidRPr="00DE10B6" w:rsidRDefault="00DE10B6" w:rsidP="00DE10B6">
      <w:pPr>
        <w:pStyle w:val="NormalWeb"/>
        <w:rPr>
          <w:sz w:val="28"/>
          <w:szCs w:val="28"/>
        </w:rPr>
      </w:pP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khả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năng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chống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chứng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Kháng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Insulin ở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tuổi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trung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niên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già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nhiều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hơn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socola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sẫm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 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,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lẽ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 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vì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vậy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mà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trà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sô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-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cô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-la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không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có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bằng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chứng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vệ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được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sự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suy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thoái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não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bộ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ở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tuổi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già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như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cà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 xml:space="preserve"> </w:t>
      </w:r>
      <w:proofErr w:type="spellStart"/>
      <w:r w:rsidRPr="00DE10B6">
        <w:rPr>
          <w:rFonts w:ascii="Helvetica" w:hAnsi="Helvetica" w:cs="Helvetica"/>
          <w:color w:val="26282A"/>
          <w:sz w:val="28"/>
          <w:szCs w:val="28"/>
        </w:rPr>
        <w:t>phê</w:t>
      </w:r>
      <w:proofErr w:type="spellEnd"/>
      <w:r w:rsidRPr="00DE10B6">
        <w:rPr>
          <w:rFonts w:ascii="Helvetica" w:hAnsi="Helvetica" w:cs="Helvetica"/>
          <w:color w:val="26282A"/>
          <w:sz w:val="28"/>
          <w:szCs w:val="28"/>
        </w:rPr>
        <w:t>.</w:t>
      </w:r>
      <w:r w:rsidRPr="00DE10B6">
        <w:rPr>
          <w:rFonts w:ascii="Arial" w:hAnsi="Arial" w:cs="Arial"/>
          <w:color w:val="000000"/>
          <w:spacing w:val="-5"/>
          <w:sz w:val="28"/>
          <w:szCs w:val="28"/>
        </w:rPr>
        <w:t> </w:t>
      </w:r>
    </w:p>
    <w:p w14:paraId="6E29FE3F" w14:textId="77777777" w:rsidR="00DE10B6" w:rsidRPr="00DE10B6" w:rsidRDefault="00DE10B6" w:rsidP="00DE10B6">
      <w:pPr>
        <w:pStyle w:val="NormalWeb"/>
        <w:rPr>
          <w:sz w:val="28"/>
          <w:szCs w:val="28"/>
        </w:rPr>
      </w:pPr>
      <w:r w:rsidRPr="00DE10B6">
        <w:rPr>
          <w:rFonts w:ascii="Arial" w:hAnsi="Arial" w:cs="Arial"/>
          <w:color w:val="000000"/>
          <w:spacing w:val="-5"/>
          <w:sz w:val="28"/>
          <w:szCs w:val="28"/>
        </w:rPr>
        <w:t> </w:t>
      </w:r>
    </w:p>
    <w:p w14:paraId="5C0BB78A" w14:textId="77777777" w:rsidR="00DE10B6" w:rsidRPr="00DE10B6" w:rsidRDefault="00DE10B6" w:rsidP="00DE10B6">
      <w:pPr>
        <w:pStyle w:val="NormalWeb"/>
        <w:rPr>
          <w:sz w:val="28"/>
          <w:szCs w:val="28"/>
        </w:rPr>
      </w:pPr>
      <w:r w:rsidRPr="00DE10B6">
        <w:rPr>
          <w:rFonts w:ascii="Helvetica" w:hAnsi="Helvetica" w:cs="Helvetica"/>
          <w:b/>
          <w:bCs/>
          <w:color w:val="26282A"/>
          <w:sz w:val="28"/>
          <w:szCs w:val="28"/>
        </w:rPr>
        <w:t>Phạm Hiếu Liêm, MD </w:t>
      </w:r>
      <w:r w:rsidRPr="00DE10B6">
        <w:rPr>
          <w:rFonts w:ascii="Helvetica" w:hAnsi="Helvetica" w:cs="Helvetica"/>
          <w:color w:val="26282A"/>
          <w:sz w:val="28"/>
          <w:szCs w:val="28"/>
        </w:rPr>
        <w:t> </w:t>
      </w:r>
    </w:p>
    <w:p w14:paraId="652CBE85" w14:textId="77777777" w:rsidR="00604F2D" w:rsidRDefault="00604F2D"/>
    <w:sectPr w:rsidR="00604F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0B6"/>
    <w:rsid w:val="00604F2D"/>
    <w:rsid w:val="00B3007C"/>
    <w:rsid w:val="00B616A9"/>
    <w:rsid w:val="00DE10B6"/>
    <w:rsid w:val="00FA4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3AB6E5"/>
  <w15:chartTrackingRefBased/>
  <w15:docId w15:val="{144E3560-3C83-4120-BD51-9DF6B4D37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76" w:lineRule="auto"/>
        <w:jc w:val="righ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E10B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118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628677">
          <w:marLeft w:val="120"/>
          <w:marRight w:val="0"/>
          <w:marTop w:val="0"/>
          <w:marBottom w:val="0"/>
          <w:divBdr>
            <w:top w:val="none" w:sz="0" w:space="0" w:color="auto"/>
            <w:left w:val="single" w:sz="8" w:space="6" w:color="CCCCCC"/>
            <w:bottom w:val="none" w:sz="0" w:space="0" w:color="auto"/>
            <w:right w:val="none" w:sz="0" w:space="0" w:color="auto"/>
          </w:divBdr>
          <w:divsChild>
            <w:div w:id="110516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105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64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827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347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55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67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65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4090596">
          <w:marLeft w:val="120"/>
          <w:marRight w:val="0"/>
          <w:marTop w:val="0"/>
          <w:marBottom w:val="0"/>
          <w:divBdr>
            <w:top w:val="none" w:sz="0" w:space="0" w:color="auto"/>
            <w:left w:val="single" w:sz="8" w:space="6" w:color="CCCCCC"/>
            <w:bottom w:val="none" w:sz="0" w:space="0" w:color="auto"/>
            <w:right w:val="none" w:sz="0" w:space="0" w:color="auto"/>
          </w:divBdr>
          <w:divsChild>
            <w:div w:id="1207983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40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698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64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539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4083892">
          <w:marLeft w:val="120"/>
          <w:marRight w:val="0"/>
          <w:marTop w:val="0"/>
          <w:marBottom w:val="0"/>
          <w:divBdr>
            <w:top w:val="none" w:sz="0" w:space="0" w:color="auto"/>
            <w:left w:val="single" w:sz="8" w:space="6" w:color="CCCCCC"/>
            <w:bottom w:val="none" w:sz="0" w:space="0" w:color="auto"/>
            <w:right w:val="none" w:sz="0" w:space="0" w:color="auto"/>
          </w:divBdr>
          <w:divsChild>
            <w:div w:id="2021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31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49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366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725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434</Words>
  <Characters>2479</Characters>
  <Application>Microsoft Office Word</Application>
  <DocSecurity>0</DocSecurity>
  <Lines>20</Lines>
  <Paragraphs>5</Paragraphs>
  <ScaleCrop>false</ScaleCrop>
  <Company/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Ngoc-Thuy Dao</dc:creator>
  <cp:keywords/>
  <dc:description/>
  <cp:lastModifiedBy>Ngoc-Thuy Dao</cp:lastModifiedBy>
  <cp:revision>1</cp:revision>
  <dcterms:created xsi:type="dcterms:W3CDTF">2025-01-09T19:52:00Z</dcterms:created>
  <dcterms:modified xsi:type="dcterms:W3CDTF">2025-01-09T19:53:00Z</dcterms:modified>
</cp:coreProperties>
</file>